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4CB41" w14:textId="77777777" w:rsidR="004E0BD3" w:rsidRDefault="004E0BD3" w:rsidP="004E0BD3">
      <w:pPr>
        <w:spacing w:before="14" w:line="260" w:lineRule="atLeast"/>
        <w:rPr>
          <w:rFonts w:ascii="Open Sans" w:eastAsia="Times New Roman" w:hAnsi="Open Sans" w:cs="Times New Roman"/>
          <w:sz w:val="20"/>
          <w:szCs w:val="20"/>
          <w:lang w:val="es-UY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90"/>
        <w:gridCol w:w="4891"/>
      </w:tblGrid>
      <w:tr w:rsidR="004E0BD3" w14:paraId="1121020F" w14:textId="77777777" w:rsidTr="0070601D">
        <w:trPr>
          <w:trHeight w:hRule="exact" w:val="562"/>
        </w:trPr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D65FAB" w14:textId="77777777" w:rsidR="004E0BD3" w:rsidRDefault="004E0BD3" w:rsidP="0070601D">
            <w:pPr>
              <w:pStyle w:val="TableParagraph"/>
              <w:spacing w:line="259" w:lineRule="exact"/>
              <w:ind w:left="66"/>
              <w:rPr>
                <w:rFonts w:ascii="Open Sans" w:hAnsi="Open Sans"/>
                <w:sz w:val="20"/>
                <w:szCs w:val="20"/>
                <w:lang w:val="es-UY"/>
              </w:rPr>
            </w:pPr>
            <w:r>
              <w:rPr>
                <w:rFonts w:ascii="Open Sans" w:hAnsi="Open Sans"/>
                <w:b/>
                <w:spacing w:val="-1"/>
                <w:sz w:val="20"/>
                <w:szCs w:val="20"/>
                <w:lang w:val="es-UY"/>
              </w:rPr>
              <w:t>NOMBRE</w:t>
            </w:r>
            <w:r>
              <w:rPr>
                <w:rFonts w:ascii="Open Sans" w:hAnsi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hAnsi="Open Sans"/>
                <w:b/>
                <w:spacing w:val="-1"/>
                <w:sz w:val="20"/>
                <w:szCs w:val="20"/>
                <w:lang w:val="es-UY"/>
              </w:rPr>
              <w:t>ESPECIALIDAD:</w:t>
            </w:r>
          </w:p>
        </w:tc>
      </w:tr>
      <w:tr w:rsidR="004E0BD3" w14:paraId="77BAE896" w14:textId="77777777" w:rsidTr="0070601D">
        <w:trPr>
          <w:trHeight w:hRule="exact" w:val="562"/>
        </w:trPr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58B23F" w14:textId="77777777" w:rsidR="004E0BD3" w:rsidRDefault="004E0BD3" w:rsidP="0070601D">
            <w:pPr>
              <w:pStyle w:val="TableParagraph"/>
              <w:spacing w:line="259" w:lineRule="exact"/>
              <w:ind w:left="66"/>
              <w:rPr>
                <w:rFonts w:ascii="Open Sans" w:hAnsi="Open Sans"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hAnsi="Open Sans"/>
                <w:spacing w:val="-1"/>
                <w:sz w:val="20"/>
                <w:szCs w:val="20"/>
                <w:lang w:val="es-UY"/>
              </w:rPr>
              <w:t>Principio/s activo/s:</w:t>
            </w:r>
          </w:p>
        </w:tc>
      </w:tr>
      <w:tr w:rsidR="004E0BD3" w14:paraId="13089263" w14:textId="77777777" w:rsidTr="0070601D">
        <w:trPr>
          <w:trHeight w:hRule="exact" w:val="564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79AA31" w14:textId="77777777" w:rsidR="004E0BD3" w:rsidRDefault="004E0BD3" w:rsidP="0070601D">
            <w:pPr>
              <w:pStyle w:val="TableParagraph"/>
              <w:spacing w:line="259" w:lineRule="exact"/>
              <w:ind w:left="66"/>
              <w:rPr>
                <w:rFonts w:ascii="Open Sans" w:hAnsi="Open Sans"/>
                <w:sz w:val="20"/>
                <w:szCs w:val="20"/>
                <w:lang w:val="es-UY"/>
              </w:rPr>
            </w:pPr>
            <w:r>
              <w:rPr>
                <w:rFonts w:ascii="Open Sans" w:hAnsi="Open Sans"/>
                <w:spacing w:val="-1"/>
                <w:sz w:val="20"/>
                <w:szCs w:val="20"/>
                <w:lang w:val="es-UY"/>
              </w:rPr>
              <w:t>Laboratorio solicitante:</w:t>
            </w:r>
          </w:p>
        </w:tc>
        <w:tc>
          <w:tcPr>
            <w:tcW w:w="4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302A0" w14:textId="77777777" w:rsidR="004E0BD3" w:rsidRDefault="004E0BD3" w:rsidP="0070601D">
            <w:pPr>
              <w:pStyle w:val="TableParagraph"/>
              <w:spacing w:line="259" w:lineRule="exact"/>
              <w:ind w:left="66"/>
              <w:rPr>
                <w:rFonts w:ascii="Open Sans" w:hAnsi="Open Sans"/>
                <w:sz w:val="20"/>
                <w:szCs w:val="20"/>
                <w:lang w:val="es-UY"/>
              </w:rPr>
            </w:pPr>
          </w:p>
        </w:tc>
      </w:tr>
    </w:tbl>
    <w:p w14:paraId="4AE4A6C6" w14:textId="77777777" w:rsidR="004E0BD3" w:rsidRDefault="004E0BD3" w:rsidP="004E0BD3">
      <w:pPr>
        <w:spacing w:line="100" w:lineRule="atLeast"/>
        <w:rPr>
          <w:rFonts w:ascii="Open Sans" w:eastAsia="Times New Roman" w:hAnsi="Open Sans" w:cs="Times New Roman"/>
          <w:sz w:val="20"/>
          <w:szCs w:val="20"/>
          <w:lang w:val="es-UY"/>
        </w:rPr>
      </w:pPr>
    </w:p>
    <w:p w14:paraId="40DEC65B" w14:textId="77777777" w:rsidR="004E0BD3" w:rsidRDefault="004E0BD3" w:rsidP="004E0BD3">
      <w:pPr>
        <w:spacing w:line="200" w:lineRule="atLeast"/>
        <w:rPr>
          <w:rFonts w:ascii="Open Sans" w:eastAsia="Times New Roman" w:hAnsi="Open Sans" w:cs="Times New Roman"/>
          <w:sz w:val="20"/>
          <w:szCs w:val="20"/>
          <w:lang w:val="es-UY"/>
        </w:rPr>
      </w:pPr>
    </w:p>
    <w:tbl>
      <w:tblPr>
        <w:tblW w:w="9606" w:type="dxa"/>
        <w:tblInd w:w="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5"/>
        <w:gridCol w:w="695"/>
        <w:gridCol w:w="696"/>
        <w:gridCol w:w="696"/>
        <w:gridCol w:w="974"/>
      </w:tblGrid>
      <w:tr w:rsidR="004E0BD3" w14:paraId="631E4E33" w14:textId="77777777" w:rsidTr="0070601D">
        <w:trPr>
          <w:trHeight w:hRule="exact" w:val="531"/>
          <w:tblHeader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6C7563" w14:textId="77777777" w:rsidR="004E0BD3" w:rsidRDefault="004E0BD3" w:rsidP="0070601D">
            <w:pPr>
              <w:widowControl w:val="0"/>
              <w:suppressAutoHyphens w:val="0"/>
              <w:spacing w:line="298" w:lineRule="exact"/>
              <w:ind w:right="3"/>
              <w:jc w:val="center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spacing w:val="-2"/>
                <w:kern w:val="0"/>
                <w:sz w:val="20"/>
                <w:szCs w:val="20"/>
                <w:lang w:val="es-UY" w:eastAsia="en-US"/>
              </w:rPr>
              <w:t>ITEM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E03920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1"/>
              <w:jc w:val="center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SI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FC3228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169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spacing w:val="-1"/>
                <w:kern w:val="0"/>
                <w:sz w:val="20"/>
                <w:szCs w:val="20"/>
                <w:lang w:val="es-UY" w:eastAsia="en-US"/>
              </w:rPr>
              <w:t>NO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1CDE7A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70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N</w:t>
            </w:r>
            <w:r>
              <w:rPr>
                <w:rFonts w:ascii="Open Sans" w:eastAsia="Calibri" w:hAnsi="Open Sans" w:cs="Times New Roman"/>
                <w:b/>
                <w:spacing w:val="-3"/>
                <w:kern w:val="0"/>
                <w:sz w:val="20"/>
                <w:szCs w:val="20"/>
                <w:lang w:val="es-UY" w:eastAsia="en-US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/ C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8FE621" w14:textId="77777777" w:rsidR="004E0BD3" w:rsidRDefault="004E0BD3" w:rsidP="0070601D">
            <w:pPr>
              <w:widowControl w:val="0"/>
              <w:suppressAutoHyphens w:val="0"/>
              <w:spacing w:line="258" w:lineRule="exact"/>
              <w:ind w:left="1"/>
              <w:jc w:val="center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FOJA</w:t>
            </w:r>
          </w:p>
          <w:p w14:paraId="7F7C6AE8" w14:textId="77777777" w:rsidR="004E0BD3" w:rsidRDefault="004E0BD3" w:rsidP="0070601D">
            <w:pPr>
              <w:widowControl w:val="0"/>
              <w:suppressAutoHyphens w:val="0"/>
              <w:spacing w:line="275" w:lineRule="exact"/>
              <w:ind w:right="2"/>
              <w:jc w:val="center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proofErr w:type="spellStart"/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Nº</w:t>
            </w:r>
            <w:proofErr w:type="spellEnd"/>
          </w:p>
        </w:tc>
      </w:tr>
      <w:tr w:rsidR="004E0BD3" w14:paraId="779E8013" w14:textId="77777777" w:rsidTr="0070601D">
        <w:trPr>
          <w:trHeight w:hRule="exact" w:val="526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AAE78D" w14:textId="77777777" w:rsidR="004E0BD3" w:rsidRDefault="004E0BD3" w:rsidP="0070601D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 xml:space="preserve">1. </w:t>
            </w:r>
            <w:r>
              <w:rPr>
                <w:rFonts w:ascii="Open Sans" w:eastAsia="Calibri" w:hAnsi="Open Sans" w:cs="Times New Roman"/>
                <w:b/>
                <w:spacing w:val="-1"/>
                <w:kern w:val="0"/>
                <w:sz w:val="20"/>
                <w:szCs w:val="20"/>
                <w:lang w:val="es-UY" w:eastAsia="en-US"/>
              </w:rPr>
              <w:t xml:space="preserve">Habilitación del Centro de Estudios de Bioequivalencia para cada una de las etapas del estudio </w:t>
            </w:r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(según Decreto 87/016)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81CAB6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4A94B1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370559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D4DFE6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37034D57" w14:textId="77777777" w:rsidTr="0070601D">
        <w:trPr>
          <w:trHeight w:hRule="exact" w:val="400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A44D1E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 xml:space="preserve">2. </w:t>
            </w:r>
            <w:r>
              <w:rPr>
                <w:rFonts w:ascii="Open Sans" w:eastAsia="Calibri" w:hAnsi="Open Sans" w:cs="Times New Roman"/>
                <w:b/>
                <w:spacing w:val="-1"/>
                <w:kern w:val="0"/>
                <w:sz w:val="20"/>
                <w:szCs w:val="20"/>
                <w:lang w:val="es-UY" w:eastAsia="en-US"/>
              </w:rPr>
              <w:t xml:space="preserve">Protocolo del estudio 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2F4740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CD2371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D55A93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009FE7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05C58B80" w14:textId="77777777" w:rsidTr="0070601D">
        <w:trPr>
          <w:trHeight w:hRule="exact" w:val="528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BAD614" w14:textId="77777777" w:rsidR="004E0BD3" w:rsidRDefault="004E0BD3" w:rsidP="0070601D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spacing w:val="-1"/>
                <w:kern w:val="0"/>
                <w:sz w:val="20"/>
                <w:szCs w:val="20"/>
                <w:lang w:val="es-UY" w:eastAsia="en-US"/>
              </w:rPr>
              <w:t>3. Autorización del Protocolo por Comité de Ética</w:t>
            </w: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 xml:space="preserve"> 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B37E14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F8A3AD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ABF898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6CA366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552B08C4" w14:textId="77777777" w:rsidTr="0070601D">
        <w:trPr>
          <w:trHeight w:hRule="exact" w:val="501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856254" w14:textId="77777777" w:rsidR="004E0BD3" w:rsidRDefault="004E0BD3" w:rsidP="0070601D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 xml:space="preserve">4. </w:t>
            </w:r>
            <w:r>
              <w:rPr>
                <w:rFonts w:ascii="Open Sans" w:eastAsia="Calibri" w:hAnsi="Open Sans" w:cs="Times New Roman"/>
                <w:b/>
                <w:spacing w:val="-2"/>
                <w:kern w:val="0"/>
                <w:sz w:val="20"/>
                <w:szCs w:val="20"/>
                <w:lang w:val="es-UY" w:eastAsia="en-US"/>
              </w:rPr>
              <w:t>Modelo de formulario de consentimiento informado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9E62A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9FB531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F71423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CC3572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18E59D9A" w14:textId="77777777" w:rsidTr="0070601D">
        <w:trPr>
          <w:trHeight w:hRule="exact" w:val="442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FC2370" w14:textId="77777777" w:rsidR="004E0BD3" w:rsidRDefault="004E0BD3" w:rsidP="0070601D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 xml:space="preserve">5. </w:t>
            </w:r>
            <w:r>
              <w:rPr>
                <w:rFonts w:ascii="Open Sans" w:eastAsia="Calibri" w:hAnsi="Open Sans" w:cs="Times New Roman"/>
                <w:b/>
                <w:spacing w:val="-1"/>
                <w:kern w:val="0"/>
                <w:sz w:val="20"/>
                <w:szCs w:val="20"/>
                <w:lang w:val="es-UY" w:eastAsia="en-US"/>
              </w:rPr>
              <w:t>INFORME DEL ESTUDIO DE BIOEQUIVALENCIA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E87087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31DA29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8B3F0C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FE7545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2BA4E7F0" w14:textId="77777777" w:rsidTr="0070601D">
        <w:trPr>
          <w:trHeight w:hRule="exact" w:val="510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DBE600" w14:textId="77777777" w:rsidR="004E0BD3" w:rsidRDefault="004E0BD3" w:rsidP="0070601D">
            <w:pPr>
              <w:widowControl w:val="0"/>
              <w:suppressAutoHyphens w:val="0"/>
              <w:spacing w:line="235" w:lineRule="auto"/>
              <w:ind w:left="66" w:right="94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5.1. Título del estudio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136BA8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160E2E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2AE82E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1A1503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41B5E856" w14:textId="77777777" w:rsidTr="0070601D">
        <w:trPr>
          <w:trHeight w:hRule="exact" w:val="626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629F7A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5.2. Fechas de realización del estudio</w:t>
            </w:r>
            <w:r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 xml:space="preserve"> (etapa clínica, analítica y estadística)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8CFB7E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98C11A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34E25B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DC83B7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5AEC9BF5" w14:textId="77777777" w:rsidTr="0070601D">
        <w:trPr>
          <w:trHeight w:hRule="exact" w:val="366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9EF172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5.3. Productos utilizados en el estudio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A1AA2F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0AAC02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75A7E3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B67D2B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715D1555" w14:textId="77777777" w:rsidTr="0070601D">
        <w:trPr>
          <w:trHeight w:hRule="exact" w:val="847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27EED4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 xml:space="preserve">5.3.1. Datos del producto Test: nombre comercial, forma farmacéutica, principio activo y dosis, lugar y fecha de fabricación, </w:t>
            </w:r>
            <w:proofErr w:type="spellStart"/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nº</w:t>
            </w:r>
            <w:proofErr w:type="spellEnd"/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 xml:space="preserve"> de lote, fecha de vencimiento, tamaño de lote, fórmula </w:t>
            </w:r>
            <w:proofErr w:type="spellStart"/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cuali</w:t>
            </w:r>
            <w:proofErr w:type="spellEnd"/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-cuantitativa.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021947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907F9A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7C035E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9A37D8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3CBF1AFB" w14:textId="77777777" w:rsidTr="0070601D">
        <w:trPr>
          <w:trHeight w:hRule="exact" w:val="860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08631B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 xml:space="preserve">5.3.2. Datos del producto Referencia: nombre comercial, forma farmacéutica, principio activo y dosis, fabricante, país de origen, </w:t>
            </w:r>
            <w:proofErr w:type="spellStart"/>
            <w:r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>nº</w:t>
            </w:r>
            <w:proofErr w:type="spellEnd"/>
            <w:r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 xml:space="preserve"> de lote y vencimiento (según Decretos 369/010 y 141/018)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CECBB7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69FB34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D6DDEB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0C6D05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375529B7" w14:textId="77777777" w:rsidTr="0070601D">
        <w:trPr>
          <w:trHeight w:hRule="exact" w:val="552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7AD193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>5.3.3. Foto del rotulado del producto referencia empleado en el estudio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C6A555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C178CE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446940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86A42D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1E4E93D7" w14:textId="77777777" w:rsidTr="0070601D">
        <w:trPr>
          <w:trHeight w:hRule="exact" w:val="410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2E2360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>5.3.4. Certificados de análisis de los productos test y referencia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10082B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1641D9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E8EEB5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1A7D89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44EEE092" w14:textId="77777777" w:rsidTr="0070601D">
        <w:trPr>
          <w:trHeight w:hRule="exact" w:val="417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8A52E1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spacing w:val="-1"/>
                <w:kern w:val="0"/>
                <w:sz w:val="20"/>
                <w:szCs w:val="20"/>
                <w:lang w:val="es-UY" w:eastAsia="en-US"/>
              </w:rPr>
              <w:t>5.4. Etapa clínica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9A6F49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AC0C6C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658152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1F0AD1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3280C73B" w14:textId="77777777" w:rsidTr="0070601D">
        <w:trPr>
          <w:trHeight w:hRule="exact" w:val="670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2A296B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 xml:space="preserve">5.4.1. Sujetos: número de voluntarios, sexo, justificación del tamaño de muestra. 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83A252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F70353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475154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07FCFA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6C4CFE48" w14:textId="77777777" w:rsidTr="0070601D">
        <w:trPr>
          <w:trHeight w:hRule="exact" w:val="670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tbl>
            <w:tblPr>
              <w:tblW w:w="9606" w:type="dxa"/>
              <w:tblInd w:w="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545"/>
              <w:gridCol w:w="695"/>
              <w:gridCol w:w="696"/>
              <w:gridCol w:w="696"/>
              <w:gridCol w:w="974"/>
            </w:tblGrid>
            <w:tr w:rsidR="004E0BD3" w14:paraId="1C503894" w14:textId="77777777" w:rsidTr="0070601D">
              <w:trPr>
                <w:trHeight w:hRule="exact" w:val="670"/>
              </w:trPr>
              <w:tc>
                <w:tcPr>
                  <w:tcW w:w="6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67F60F" w14:textId="77777777" w:rsidR="004E0BD3" w:rsidRDefault="004E0BD3" w:rsidP="0070601D">
                  <w:pPr>
                    <w:widowControl w:val="0"/>
                    <w:suppressAutoHyphens w:val="0"/>
                    <w:spacing w:line="259" w:lineRule="exact"/>
                    <w:ind w:left="66"/>
                    <w:rPr>
                      <w:rFonts w:ascii="Open Sans" w:eastAsia="Calibri" w:hAnsi="Open Sans" w:cs="Times New Roman"/>
                      <w:spacing w:val="-1"/>
                      <w:kern w:val="0"/>
                      <w:sz w:val="20"/>
                      <w:szCs w:val="20"/>
                      <w:lang w:val="es-UY" w:eastAsia="en-US"/>
                    </w:rPr>
                  </w:pPr>
                  <w:r>
                    <w:rPr>
                      <w:rFonts w:ascii="Open Sans" w:eastAsia="Calibri" w:hAnsi="Open Sans" w:cs="Times New Roman"/>
                      <w:spacing w:val="-1"/>
                      <w:kern w:val="0"/>
                      <w:sz w:val="20"/>
                      <w:szCs w:val="20"/>
                      <w:lang w:val="es-UY" w:eastAsia="en-US"/>
                    </w:rPr>
                    <w:t>5.4.2. Modo de administración (en ayunas o con comida), dosis administrada.</w:t>
                  </w:r>
                </w:p>
              </w:tc>
              <w:tc>
                <w:tcPr>
                  <w:tcW w:w="695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5C5745D6" w14:textId="77777777" w:rsidR="004E0BD3" w:rsidRDefault="004E0BD3" w:rsidP="0070601D">
                  <w:pPr>
                    <w:widowControl w:val="0"/>
                    <w:suppressAutoHyphens w:val="0"/>
                    <w:rPr>
                      <w:rFonts w:ascii="Open Sans" w:eastAsia="Calibri" w:hAnsi="Open Sans" w:cs="Times New Roman"/>
                      <w:kern w:val="0"/>
                      <w:sz w:val="20"/>
                      <w:szCs w:val="20"/>
                      <w:lang w:val="es-UY" w:eastAsia="en-US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1B1EF8EA" w14:textId="77777777" w:rsidR="004E0BD3" w:rsidRDefault="004E0BD3" w:rsidP="0070601D">
                  <w:pPr>
                    <w:widowControl w:val="0"/>
                    <w:suppressAutoHyphens w:val="0"/>
                    <w:rPr>
                      <w:rFonts w:ascii="Open Sans" w:eastAsia="Calibri" w:hAnsi="Open Sans" w:cs="Times New Roman"/>
                      <w:kern w:val="0"/>
                      <w:sz w:val="20"/>
                      <w:szCs w:val="20"/>
                      <w:lang w:val="es-UY" w:eastAsia="en-US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0E3FD824" w14:textId="77777777" w:rsidR="004E0BD3" w:rsidRDefault="004E0BD3" w:rsidP="0070601D">
                  <w:pPr>
                    <w:widowControl w:val="0"/>
                    <w:suppressAutoHyphens w:val="0"/>
                    <w:rPr>
                      <w:rFonts w:ascii="Open Sans" w:eastAsia="Calibri" w:hAnsi="Open Sans" w:cs="Times New Roman"/>
                      <w:kern w:val="0"/>
                      <w:sz w:val="20"/>
                      <w:szCs w:val="20"/>
                      <w:lang w:val="es-UY" w:eastAsia="en-US"/>
                    </w:rPr>
                  </w:pPr>
                </w:p>
              </w:tc>
              <w:tc>
                <w:tcPr>
                  <w:tcW w:w="9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42539A38" w14:textId="77777777" w:rsidR="004E0BD3" w:rsidRDefault="004E0BD3" w:rsidP="0070601D">
                  <w:pPr>
                    <w:widowControl w:val="0"/>
                    <w:suppressAutoHyphens w:val="0"/>
                    <w:rPr>
                      <w:rFonts w:ascii="Open Sans" w:eastAsia="Calibri" w:hAnsi="Open Sans" w:cs="Times New Roman"/>
                      <w:kern w:val="0"/>
                      <w:sz w:val="20"/>
                      <w:szCs w:val="20"/>
                      <w:lang w:val="es-UY" w:eastAsia="en-US"/>
                    </w:rPr>
                  </w:pPr>
                </w:p>
              </w:tc>
            </w:tr>
          </w:tbl>
          <w:p w14:paraId="4C973E43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color w:val="FF0000"/>
                <w:spacing w:val="-1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3C6887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82FB3A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ECC765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AA5A09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29861615" w14:textId="77777777" w:rsidTr="0070601D">
        <w:trPr>
          <w:trHeight w:hRule="exact" w:val="670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B5885A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5.4.3. Cronograma de muestreo, indicando período de internación de los voluntarios y muestras ambulatorias, período de lavado (</w:t>
            </w:r>
            <w:proofErr w:type="spellStart"/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washout</w:t>
            </w:r>
            <w:proofErr w:type="spellEnd"/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)</w:t>
            </w:r>
          </w:p>
          <w:p w14:paraId="1465DCEA" w14:textId="77777777" w:rsidR="00E419AA" w:rsidRPr="00E419AA" w:rsidRDefault="00E419AA" w:rsidP="00E419AA">
            <w:pPr>
              <w:rPr>
                <w:rFonts w:ascii="Open Sans" w:eastAsia="Calibri" w:hAnsi="Open Sans" w:cs="Times New Roman"/>
                <w:sz w:val="20"/>
                <w:szCs w:val="20"/>
                <w:lang w:val="es-UY" w:eastAsia="en-US"/>
              </w:rPr>
            </w:pPr>
          </w:p>
          <w:p w14:paraId="6FBAA269" w14:textId="77777777" w:rsidR="00E419AA" w:rsidRPr="00E419AA" w:rsidRDefault="00E419AA" w:rsidP="00E419AA">
            <w:pPr>
              <w:rPr>
                <w:rFonts w:ascii="Open Sans" w:eastAsia="Calibri" w:hAnsi="Open Sans" w:cs="Times New Roman"/>
                <w:sz w:val="20"/>
                <w:szCs w:val="20"/>
                <w:lang w:val="es-UY" w:eastAsia="en-US"/>
              </w:rPr>
            </w:pPr>
          </w:p>
          <w:p w14:paraId="1A4ABE02" w14:textId="77777777" w:rsidR="00E419AA" w:rsidRPr="00E419AA" w:rsidRDefault="00E419AA" w:rsidP="00E419AA">
            <w:pPr>
              <w:rPr>
                <w:rFonts w:ascii="Open Sans" w:eastAsia="Calibri" w:hAnsi="Open Sans" w:cs="Times New Roman"/>
                <w:sz w:val="20"/>
                <w:szCs w:val="20"/>
                <w:lang w:val="es-UY" w:eastAsia="en-US"/>
              </w:rPr>
            </w:pPr>
          </w:p>
          <w:p w14:paraId="751E43E4" w14:textId="77777777" w:rsidR="00E419AA" w:rsidRPr="00E419AA" w:rsidRDefault="00E419AA" w:rsidP="00E419AA">
            <w:pPr>
              <w:rPr>
                <w:rFonts w:ascii="Open Sans" w:eastAsia="Calibri" w:hAnsi="Open Sans" w:cs="Times New Roman"/>
                <w:sz w:val="20"/>
                <w:szCs w:val="20"/>
                <w:lang w:val="es-UY" w:eastAsia="en-US"/>
              </w:rPr>
            </w:pPr>
          </w:p>
          <w:p w14:paraId="60C40963" w14:textId="251F7D03" w:rsidR="00E419AA" w:rsidRPr="00E419AA" w:rsidRDefault="00E419AA" w:rsidP="00E419AA">
            <w:pPr>
              <w:tabs>
                <w:tab w:val="left" w:pos="4470"/>
              </w:tabs>
              <w:rPr>
                <w:rFonts w:ascii="Open Sans" w:eastAsia="Calibri" w:hAnsi="Open Sans" w:cs="Times New Roman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sz w:val="20"/>
                <w:szCs w:val="20"/>
                <w:lang w:val="es-UY" w:eastAsia="en-US"/>
              </w:rPr>
              <w:tab/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91745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EE9906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711E52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A510E5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714A03DC" w14:textId="77777777" w:rsidTr="0070601D">
        <w:trPr>
          <w:trHeight w:hRule="exact" w:val="954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09E4E5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lastRenderedPageBreak/>
              <w:t xml:space="preserve">5.4.4. Voluntarios: </w:t>
            </w:r>
            <w:proofErr w:type="spellStart"/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nº</w:t>
            </w:r>
            <w:proofErr w:type="spellEnd"/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 xml:space="preserve"> de voluntarios reclutados y </w:t>
            </w:r>
            <w:proofErr w:type="spellStart"/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nº</w:t>
            </w:r>
            <w:proofErr w:type="spellEnd"/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 xml:space="preserve"> de voluntarios que completaron el estudio. Razones de abandono del estudio. Datos demográficos de los voluntarios.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9EE0AF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1E7BF5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862C6F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6394A2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728E880F" w14:textId="77777777" w:rsidTr="0070601D">
        <w:trPr>
          <w:trHeight w:hRule="exact" w:val="414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2F640" w14:textId="77777777" w:rsidR="004E0BD3" w:rsidRDefault="004E0BD3" w:rsidP="0070601D">
            <w:pPr>
              <w:widowControl w:val="0"/>
              <w:suppressAutoHyphens w:val="0"/>
              <w:spacing w:line="235" w:lineRule="auto"/>
              <w:ind w:left="66" w:right="94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>5.4.5.</w:t>
            </w: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 xml:space="preserve"> </w:t>
            </w:r>
            <w:r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>Formularios de reporte de caso (CRF) de voluntarios (ejemplos)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2DBB4F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77992B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3BEDCD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1E8986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3FF5F563" w14:textId="77777777" w:rsidTr="0070601D">
        <w:trPr>
          <w:trHeight w:hRule="exact" w:val="374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0691FF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>5.4.6. Reporte de reacciones adversas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1BC8DD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F5AF56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54430C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9CDDCD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742CAC82" w14:textId="77777777" w:rsidTr="0070601D">
        <w:trPr>
          <w:trHeight w:hRule="exact" w:val="374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D3B0CD" w14:textId="77777777" w:rsidR="004E0BD3" w:rsidRDefault="004E0BD3" w:rsidP="0070601D">
            <w:pPr>
              <w:widowControl w:val="0"/>
              <w:suppressAutoHyphens w:val="0"/>
              <w:spacing w:line="256" w:lineRule="exact"/>
              <w:ind w:left="66"/>
              <w:jc w:val="both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spacing w:val="-1"/>
                <w:kern w:val="0"/>
                <w:sz w:val="20"/>
                <w:szCs w:val="20"/>
                <w:lang w:val="es-UY" w:eastAsia="en-US"/>
              </w:rPr>
              <w:t>5.5. Etapa analítica</w:t>
            </w:r>
          </w:p>
          <w:p w14:paraId="2932A082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44749E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3A9F9F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0A88E0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31EBB6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00374690" w14:textId="77777777" w:rsidTr="0070601D">
        <w:trPr>
          <w:trHeight w:hRule="exact" w:val="510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E3001E" w14:textId="77777777" w:rsidR="004E0BD3" w:rsidRDefault="004E0BD3" w:rsidP="0070601D">
            <w:pPr>
              <w:widowControl w:val="0"/>
              <w:suppressAutoHyphens w:val="0"/>
              <w:spacing w:line="256" w:lineRule="exact"/>
              <w:ind w:left="66"/>
              <w:jc w:val="both"/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 xml:space="preserve">5.5.1. Fluido biológico de monitoreo, anticoagulante utilizado. Procedimiento de manejo y transporte de muestras. 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8879B5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B1E381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71A207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61E267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45B1C100" w14:textId="77777777" w:rsidTr="0070601D">
        <w:trPr>
          <w:trHeight w:hRule="exact" w:val="512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9ABE2E" w14:textId="77777777" w:rsidR="004E0BD3" w:rsidRDefault="004E0BD3" w:rsidP="0070601D">
            <w:pPr>
              <w:widowControl w:val="0"/>
              <w:suppressAutoHyphens w:val="0"/>
              <w:spacing w:line="256" w:lineRule="exact"/>
              <w:ind w:left="66"/>
              <w:jc w:val="both"/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 xml:space="preserve">5.5.2. Técnica </w:t>
            </w:r>
            <w:proofErr w:type="spellStart"/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bioanalítica</w:t>
            </w:r>
            <w:proofErr w:type="spellEnd"/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 xml:space="preserve">: </w:t>
            </w:r>
            <w:proofErr w:type="spellStart"/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analíto</w:t>
            </w:r>
            <w:proofErr w:type="spellEnd"/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 xml:space="preserve">/s, estándar interno, método de extracción, condiciones cromatográficas.  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7EE091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79FFE8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5B29F8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65DBE6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1E068178" w14:textId="77777777" w:rsidTr="0070601D">
        <w:trPr>
          <w:trHeight w:hRule="exact" w:val="512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45EA8D" w14:textId="77777777" w:rsidR="004E0BD3" w:rsidRDefault="004E0BD3" w:rsidP="0070601D">
            <w:pPr>
              <w:widowControl w:val="0"/>
              <w:suppressAutoHyphens w:val="0"/>
              <w:spacing w:line="256" w:lineRule="exact"/>
              <w:ind w:left="66"/>
              <w:jc w:val="both"/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 xml:space="preserve">5.5.3. Validación de la técnica </w:t>
            </w:r>
            <w:proofErr w:type="spellStart"/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bioanalítica</w:t>
            </w:r>
            <w:proofErr w:type="spellEnd"/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 xml:space="preserve"> (según criterios de guías internacionales de referencia)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3FCFD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4D409C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B4A48B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195CB6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073889A4" w14:textId="77777777" w:rsidTr="0070601D">
        <w:trPr>
          <w:trHeight w:hRule="exact" w:val="767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A199C7" w14:textId="77777777" w:rsidR="004E0BD3" w:rsidRDefault="004E0BD3" w:rsidP="0070601D">
            <w:pPr>
              <w:widowControl w:val="0"/>
              <w:suppressAutoHyphens w:val="0"/>
              <w:ind w:left="66" w:right="285"/>
              <w:jc w:val="both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5.5.4. Datos de todas las corridas cromatográficas, curvas de calibración y controles de calidad (según criterios de guías internacionales de referencia)</w:t>
            </w:r>
          </w:p>
          <w:p w14:paraId="2495688C" w14:textId="77777777" w:rsidR="004E0BD3" w:rsidRDefault="004E0BD3" w:rsidP="0070601D">
            <w:pPr>
              <w:widowControl w:val="0"/>
              <w:suppressAutoHyphens w:val="0"/>
              <w:spacing w:line="256" w:lineRule="exact"/>
              <w:ind w:left="66"/>
              <w:jc w:val="both"/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D88313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293CEE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1345D0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69FDC1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54EB7106" w14:textId="77777777" w:rsidTr="0070601D">
        <w:trPr>
          <w:trHeight w:hRule="exact" w:val="566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0518B8" w14:textId="77777777" w:rsidR="004E0BD3" w:rsidRDefault="004E0BD3" w:rsidP="0070601D">
            <w:pPr>
              <w:widowControl w:val="0"/>
              <w:suppressAutoHyphens w:val="0"/>
              <w:ind w:left="66" w:right="285"/>
              <w:jc w:val="both"/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5.5.5. Tablas de datos de las concentraciones del analito en el fluido biológico de monitoreo para todos los voluntarios.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9210E7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9F4163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9C5A25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3AF590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196A56FE" w14:textId="77777777" w:rsidTr="0070601D">
        <w:trPr>
          <w:trHeight w:hRule="exact" w:val="642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5BD99B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5.5.6. Tablas de resultados individuales para los parámetros farmacocinéticos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B7F4C3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35B46F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57C6C2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7108C5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7B1CA187" w14:textId="77777777" w:rsidTr="0070601D">
        <w:trPr>
          <w:trHeight w:hRule="exact" w:val="374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98178E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spacing w:val="-1"/>
                <w:kern w:val="0"/>
                <w:sz w:val="20"/>
                <w:szCs w:val="20"/>
                <w:lang w:val="es-UY" w:eastAsia="en-US"/>
              </w:rPr>
              <w:t>5.6. Etapa estadística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CC6ECA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C30ACF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826F5A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F6CCD4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1FD4836E" w14:textId="77777777" w:rsidTr="0070601D">
        <w:trPr>
          <w:trHeight w:hRule="exact" w:val="374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6DA0F2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>5.6.1. Programas informáticos utilizados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C422C7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771558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7A9DC5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036F5F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6987EAB1" w14:textId="77777777" w:rsidTr="0070601D">
        <w:trPr>
          <w:trHeight w:hRule="exact" w:val="374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C2C670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>5.6.2. Parámetros farmacocinéticos evaluados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43885B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D30ACF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529BC9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2F6023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4BD4D18A" w14:textId="77777777" w:rsidTr="0070601D">
        <w:trPr>
          <w:trHeight w:hRule="exact" w:val="724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43692F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5.6.3. Resultados. Determinación del intervalo de confianza 90% de los cocientes T/R para los datos transformados logarítmicamente.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270499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E810DD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DBB95D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62FEC7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4E0BD3" w14:paraId="57C1CA73" w14:textId="77777777" w:rsidTr="0070601D">
        <w:trPr>
          <w:trHeight w:hRule="exact" w:val="574"/>
        </w:trPr>
        <w:tc>
          <w:tcPr>
            <w:tcW w:w="6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776C48" w14:textId="77777777" w:rsidR="004E0BD3" w:rsidRDefault="004E0BD3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b/>
                <w:spacing w:val="-1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  <w:t>5.7. Conclusiones del estudio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81D522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DA3E10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8BB4F0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A9662E" w14:textId="77777777" w:rsidR="004E0BD3" w:rsidRDefault="004E0BD3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</w:tbl>
    <w:p w14:paraId="40809284" w14:textId="77777777" w:rsidR="004E0BD3" w:rsidRDefault="004E0BD3" w:rsidP="004E0BD3">
      <w:pPr>
        <w:spacing w:line="240" w:lineRule="atLeast"/>
        <w:rPr>
          <w:rFonts w:ascii="Open Sans" w:eastAsia="Arial" w:hAnsi="Open Sans" w:cs="Arial"/>
          <w:sz w:val="20"/>
          <w:szCs w:val="20"/>
          <w:lang w:val="es-UY"/>
        </w:rPr>
      </w:pPr>
    </w:p>
    <w:p w14:paraId="1F81ABA5" w14:textId="77777777" w:rsidR="004E0BD3" w:rsidRDefault="004E0BD3" w:rsidP="004E0BD3">
      <w:pPr>
        <w:spacing w:line="240" w:lineRule="atLeast"/>
        <w:rPr>
          <w:rFonts w:ascii="Open Sans" w:eastAsia="Arial" w:hAnsi="Open Sans" w:cs="Arial"/>
          <w:sz w:val="20"/>
          <w:szCs w:val="20"/>
          <w:lang w:val="es-UY"/>
        </w:rPr>
      </w:pPr>
    </w:p>
    <w:p w14:paraId="4CA29CAD" w14:textId="77777777" w:rsidR="004E0BD3" w:rsidRDefault="004E0BD3" w:rsidP="004E0BD3">
      <w:pPr>
        <w:spacing w:line="240" w:lineRule="atLeast"/>
        <w:rPr>
          <w:rFonts w:ascii="Open Sans" w:eastAsia="Arial" w:hAnsi="Open Sans" w:cs="Arial"/>
          <w:sz w:val="20"/>
          <w:szCs w:val="20"/>
          <w:lang w:val="es-UY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7"/>
        <w:gridCol w:w="4861"/>
      </w:tblGrid>
      <w:tr w:rsidR="004E0BD3" w14:paraId="5EEE8DB0" w14:textId="77777777" w:rsidTr="0070601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17A7B" w14:textId="77777777" w:rsidR="004E0BD3" w:rsidRDefault="004E0BD3" w:rsidP="0070601D">
            <w:pPr>
              <w:pStyle w:val="Textoindependiente"/>
              <w:tabs>
                <w:tab w:val="left" w:pos="5170"/>
              </w:tabs>
              <w:ind w:left="0"/>
              <w:rPr>
                <w:rFonts w:ascii="Open Sans" w:hAnsi="Open Sans"/>
                <w:sz w:val="20"/>
                <w:szCs w:val="20"/>
                <w:lang w:val="es-UY"/>
              </w:rPr>
            </w:pPr>
            <w:r>
              <w:rPr>
                <w:rFonts w:ascii="Open Sans" w:hAnsi="Open Sans"/>
                <w:sz w:val="20"/>
                <w:szCs w:val="20"/>
                <w:lang w:val="es-UY"/>
              </w:rPr>
              <w:t>Fecha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48E29" w14:textId="77777777" w:rsidR="004E0BD3" w:rsidRDefault="004E0BD3" w:rsidP="0070601D">
            <w:pPr>
              <w:pStyle w:val="Textoindependiente"/>
              <w:tabs>
                <w:tab w:val="left" w:pos="5170"/>
              </w:tabs>
              <w:ind w:left="0"/>
              <w:rPr>
                <w:rFonts w:ascii="Open Sans" w:hAnsi="Open Sans"/>
                <w:spacing w:val="-1"/>
                <w:sz w:val="20"/>
                <w:szCs w:val="20"/>
                <w:lang w:val="es-UY"/>
              </w:rPr>
            </w:pPr>
          </w:p>
        </w:tc>
      </w:tr>
      <w:tr w:rsidR="004E0BD3" w14:paraId="45645700" w14:textId="77777777" w:rsidTr="0070601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E8E21" w14:textId="77777777" w:rsidR="004E0BD3" w:rsidRDefault="004E0BD3" w:rsidP="0070601D">
            <w:pPr>
              <w:pStyle w:val="Textoindependiente"/>
              <w:tabs>
                <w:tab w:val="left" w:pos="5170"/>
              </w:tabs>
              <w:ind w:left="0"/>
              <w:rPr>
                <w:rFonts w:ascii="Open Sans" w:hAnsi="Open Sans"/>
                <w:sz w:val="20"/>
                <w:szCs w:val="20"/>
                <w:lang w:val="es-UY"/>
              </w:rPr>
            </w:pPr>
            <w:r>
              <w:rPr>
                <w:rFonts w:ascii="Open Sans" w:hAnsi="Open Sans"/>
                <w:sz w:val="20"/>
                <w:szCs w:val="20"/>
                <w:lang w:val="es-UY"/>
              </w:rPr>
              <w:t>Firma Director Técnico</w:t>
            </w:r>
          </w:p>
          <w:p w14:paraId="295F3EC3" w14:textId="77777777" w:rsidR="004E0BD3" w:rsidRDefault="004E0BD3" w:rsidP="0070601D">
            <w:pPr>
              <w:pStyle w:val="Textoindependiente"/>
              <w:tabs>
                <w:tab w:val="left" w:pos="5170"/>
              </w:tabs>
              <w:ind w:left="0"/>
              <w:rPr>
                <w:rFonts w:ascii="Open Sans" w:hAnsi="Open Sans"/>
                <w:spacing w:val="-1"/>
                <w:sz w:val="20"/>
                <w:szCs w:val="20"/>
                <w:lang w:val="es-UY"/>
              </w:rPr>
            </w:pP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9037" w14:textId="77777777" w:rsidR="004E0BD3" w:rsidRDefault="004E0BD3" w:rsidP="0070601D">
            <w:pPr>
              <w:pStyle w:val="Textoindependiente"/>
              <w:tabs>
                <w:tab w:val="left" w:pos="5170"/>
              </w:tabs>
              <w:ind w:left="0"/>
              <w:rPr>
                <w:rFonts w:ascii="Open Sans" w:hAnsi="Open Sans"/>
                <w:spacing w:val="-1"/>
                <w:sz w:val="20"/>
                <w:szCs w:val="20"/>
                <w:lang w:val="es-UY"/>
              </w:rPr>
            </w:pPr>
          </w:p>
        </w:tc>
      </w:tr>
    </w:tbl>
    <w:p w14:paraId="410B8C6A" w14:textId="77777777" w:rsidR="004E0BD3" w:rsidRDefault="004E0BD3"/>
    <w:sectPr w:rsidR="004E0BD3" w:rsidSect="004E0B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A1DED" w14:textId="77777777" w:rsidR="00061855" w:rsidRDefault="00061855" w:rsidP="004E0BD3">
      <w:r>
        <w:separator/>
      </w:r>
    </w:p>
  </w:endnote>
  <w:endnote w:type="continuationSeparator" w:id="0">
    <w:p w14:paraId="544B2882" w14:textId="77777777" w:rsidR="00061855" w:rsidRDefault="00061855" w:rsidP="004E0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2482C" w14:textId="77777777" w:rsidR="006674CF" w:rsidRDefault="006674C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0B36B" w14:textId="77777777" w:rsidR="00172A48" w:rsidRPr="00E419AA" w:rsidRDefault="00172A48" w:rsidP="00172A48">
    <w:pPr>
      <w:tabs>
        <w:tab w:val="center" w:pos="4252"/>
        <w:tab w:val="right" w:pos="8504"/>
      </w:tabs>
      <w:jc w:val="center"/>
      <w:rPr>
        <w:rFonts w:ascii="Open Sans" w:hAnsi="Open Sans" w:cs="Open Sans"/>
        <w:sz w:val="18"/>
        <w:szCs w:val="18"/>
      </w:rPr>
    </w:pPr>
    <w:bookmarkStart w:id="0" w:name="_Hlk199846306"/>
    <w:bookmarkStart w:id="1" w:name="_Hlk199846307"/>
    <w:r w:rsidRPr="00E419AA">
      <w:rPr>
        <w:rFonts w:ascii="Open Sans" w:hAnsi="Open Sans" w:cs="Open Sans"/>
        <w:sz w:val="18"/>
        <w:szCs w:val="18"/>
      </w:rPr>
      <w:t xml:space="preserve">Av. 18 de Julio 1892. Planta Baja </w:t>
    </w:r>
    <w:proofErr w:type="spellStart"/>
    <w:r w:rsidRPr="00E419AA">
      <w:rPr>
        <w:rFonts w:ascii="Open Sans" w:hAnsi="Open Sans" w:cs="Open Sans"/>
        <w:sz w:val="18"/>
        <w:szCs w:val="18"/>
      </w:rPr>
      <w:t>Oficina</w:t>
    </w:r>
    <w:proofErr w:type="spellEnd"/>
    <w:r w:rsidRPr="00E419AA">
      <w:rPr>
        <w:rFonts w:ascii="Open Sans" w:hAnsi="Open Sans" w:cs="Open Sans"/>
        <w:sz w:val="18"/>
        <w:szCs w:val="18"/>
      </w:rPr>
      <w:t xml:space="preserve"> 06. </w:t>
    </w:r>
    <w:proofErr w:type="spellStart"/>
    <w:r w:rsidRPr="00E419AA">
      <w:rPr>
        <w:rFonts w:ascii="Open Sans" w:hAnsi="Open Sans" w:cs="Open Sans"/>
        <w:sz w:val="18"/>
        <w:szCs w:val="18"/>
      </w:rPr>
      <w:t>Teléfono</w:t>
    </w:r>
    <w:proofErr w:type="spellEnd"/>
    <w:r w:rsidRPr="00E419AA">
      <w:rPr>
        <w:rFonts w:ascii="Open Sans" w:hAnsi="Open Sans" w:cs="Open Sans"/>
        <w:sz w:val="18"/>
        <w:szCs w:val="18"/>
      </w:rPr>
      <w:t xml:space="preserve"> 1934 5053. Fax: 1934 5052</w:t>
    </w:r>
  </w:p>
  <w:p w14:paraId="0BB205CD" w14:textId="7C7D4CEF" w:rsidR="004E0BD3" w:rsidRPr="00E419AA" w:rsidRDefault="00172A48" w:rsidP="00172A48">
    <w:pPr>
      <w:jc w:val="center"/>
      <w:rPr>
        <w:rFonts w:ascii="Open Sans" w:hAnsi="Open Sans" w:cs="Open Sans"/>
        <w:caps/>
        <w:kern w:val="22"/>
        <w:sz w:val="18"/>
        <w:szCs w:val="18"/>
      </w:rPr>
    </w:pPr>
    <w:r w:rsidRPr="00E419AA">
      <w:rPr>
        <w:rFonts w:ascii="Open Sans" w:hAnsi="Open Sans" w:cs="Open Sans"/>
        <w:sz w:val="18"/>
        <w:szCs w:val="18"/>
      </w:rPr>
      <w:t xml:space="preserve">Correo </w:t>
    </w:r>
    <w:proofErr w:type="spellStart"/>
    <w:r w:rsidRPr="00E419AA">
      <w:rPr>
        <w:rFonts w:ascii="Open Sans" w:hAnsi="Open Sans" w:cs="Open Sans"/>
        <w:sz w:val="18"/>
        <w:szCs w:val="18"/>
      </w:rPr>
      <w:t>electrónico</w:t>
    </w:r>
    <w:proofErr w:type="spellEnd"/>
    <w:r w:rsidRPr="00E419AA">
      <w:rPr>
        <w:rFonts w:ascii="Open Sans" w:hAnsi="Open Sans" w:cs="Open Sans"/>
        <w:sz w:val="18"/>
        <w:szCs w:val="18"/>
      </w:rPr>
      <w:t xml:space="preserve">: </w:t>
    </w:r>
    <w:hyperlink r:id="rId1" w:history="1">
      <w:r w:rsidRPr="00E419AA">
        <w:rPr>
          <w:rStyle w:val="Hipervnculo"/>
          <w:rFonts w:ascii="Open Sans" w:hAnsi="Open Sans" w:cs="Open Sans"/>
          <w:sz w:val="18"/>
          <w:szCs w:val="18"/>
        </w:rPr>
        <w:t>deptomedicamentos@msp.gub.uy</w:t>
      </w:r>
    </w:hyperlink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B1E3" w14:textId="77777777" w:rsidR="006674CF" w:rsidRDefault="006674C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D25B2" w14:textId="77777777" w:rsidR="00061855" w:rsidRDefault="00061855" w:rsidP="004E0BD3">
      <w:r>
        <w:separator/>
      </w:r>
    </w:p>
  </w:footnote>
  <w:footnote w:type="continuationSeparator" w:id="0">
    <w:p w14:paraId="203E9D15" w14:textId="77777777" w:rsidR="00061855" w:rsidRDefault="00061855" w:rsidP="004E0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1E319" w14:textId="77777777" w:rsidR="006674CF" w:rsidRDefault="006674C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5"/>
      <w:gridCol w:w="2555"/>
    </w:tblGrid>
    <w:tr w:rsidR="004E0BD3" w14:paraId="234EDAD9" w14:textId="77777777" w:rsidTr="0070601D">
      <w:trPr>
        <w:trHeight w:val="880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75AD89E0" w14:textId="094649E7" w:rsidR="004E0BD3" w:rsidRDefault="004E0BD3" w:rsidP="004E0BD3">
          <w:pPr>
            <w:keepNext/>
            <w:jc w:val="center"/>
            <w:rPr>
              <w:rFonts w:ascii="Open Sans" w:hAnsi="Open Sans"/>
              <w:b/>
              <w:sz w:val="20"/>
              <w:szCs w:val="20"/>
              <w:lang w:val="es-UY"/>
            </w:rPr>
          </w:pPr>
          <w:r>
            <w:rPr>
              <w:rFonts w:ascii="Open Sans" w:hAnsi="Open Sans" w:cs="Verdana"/>
              <w:noProof/>
              <w:lang w:val="es-UY"/>
            </w:rPr>
            <w:drawing>
              <wp:inline distT="0" distB="0" distL="0" distR="0" wp14:anchorId="7A99026A" wp14:editId="54481B15">
                <wp:extent cx="985626" cy="1020445"/>
                <wp:effectExtent l="0" t="0" r="5080" b="8255"/>
                <wp:docPr id="56385492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63854923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5626" cy="10204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D8F541B" w14:textId="77777777" w:rsidR="004E0BD3" w:rsidRDefault="004E0BD3" w:rsidP="004E0BD3">
          <w:pPr>
            <w:keepNext/>
            <w:spacing w:before="240" w:after="120"/>
            <w:jc w:val="center"/>
            <w:rPr>
              <w:rFonts w:ascii="Open Sans" w:hAnsi="Open Sans"/>
              <w:b/>
              <w:sz w:val="20"/>
              <w:szCs w:val="20"/>
              <w:lang w:val="es-UY"/>
            </w:rPr>
          </w:pPr>
          <w:r>
            <w:rPr>
              <w:rFonts w:ascii="Open Sans" w:hAnsi="Open Sans"/>
              <w:b/>
              <w:sz w:val="20"/>
              <w:szCs w:val="20"/>
              <w:lang w:val="es-UY"/>
            </w:rPr>
            <w:t>Dirección General de la Salud</w:t>
          </w:r>
        </w:p>
        <w:p w14:paraId="1E9A61DC" w14:textId="77777777" w:rsidR="004E0BD3" w:rsidRDefault="004E0BD3" w:rsidP="004E0BD3">
          <w:pPr>
            <w:keepNext/>
            <w:spacing w:before="240" w:after="120"/>
            <w:jc w:val="center"/>
            <w:rPr>
              <w:rFonts w:ascii="Open Sans" w:hAnsi="Open Sans"/>
              <w:sz w:val="20"/>
              <w:szCs w:val="20"/>
              <w:lang w:val="es-ES"/>
            </w:rPr>
          </w:pPr>
          <w:r>
            <w:rPr>
              <w:rFonts w:ascii="Open Sans" w:hAnsi="Open Sans"/>
              <w:b/>
              <w:sz w:val="20"/>
              <w:szCs w:val="20"/>
              <w:lang w:val="es-UY"/>
            </w:rPr>
            <w:t>Departamento de Medicamentos</w:t>
          </w:r>
        </w:p>
        <w:p w14:paraId="23A8E46E" w14:textId="77777777" w:rsidR="004E0BD3" w:rsidRDefault="004E0BD3" w:rsidP="004E0BD3">
          <w:pPr>
            <w:keepNext/>
            <w:spacing w:before="120" w:after="120"/>
            <w:jc w:val="center"/>
            <w:rPr>
              <w:rFonts w:ascii="Open Sans" w:hAnsi="Open Sans"/>
              <w:sz w:val="20"/>
              <w:szCs w:val="20"/>
              <w:lang w:val="es-UY"/>
            </w:rPr>
          </w:pPr>
          <w:r>
            <w:rPr>
              <w:rFonts w:ascii="Open Sans" w:hAnsi="Open Sans"/>
              <w:sz w:val="20"/>
              <w:szCs w:val="20"/>
              <w:lang w:val="es-UY"/>
            </w:rPr>
            <w:t>Lista verificación para presentación de estudios de Bioequivalencia (In vivo)</w:t>
          </w:r>
        </w:p>
      </w:tc>
      <w:tc>
        <w:tcPr>
          <w:tcW w:w="25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1500995" w14:textId="77777777" w:rsidR="004E0BD3" w:rsidRDefault="004E0BD3" w:rsidP="004E0BD3">
          <w:pPr>
            <w:keepNext/>
            <w:spacing w:before="120" w:after="120"/>
            <w:jc w:val="center"/>
            <w:rPr>
              <w:rFonts w:ascii="Open Sans" w:hAnsi="Open Sans"/>
              <w:sz w:val="20"/>
              <w:szCs w:val="20"/>
              <w:lang w:val="es-UY"/>
            </w:rPr>
          </w:pPr>
          <w:r>
            <w:rPr>
              <w:rFonts w:ascii="Open Sans" w:hAnsi="Open Sans"/>
              <w:sz w:val="20"/>
              <w:szCs w:val="20"/>
              <w:lang w:val="es-UY"/>
            </w:rPr>
            <w:t>FO- 13221-072</w:t>
          </w:r>
        </w:p>
        <w:p w14:paraId="168C66C2" w14:textId="77777777" w:rsidR="004E0BD3" w:rsidRDefault="004E0BD3" w:rsidP="004E0BD3">
          <w:pPr>
            <w:keepNext/>
            <w:spacing w:before="120" w:after="120"/>
            <w:jc w:val="center"/>
            <w:rPr>
              <w:rFonts w:ascii="Open Sans" w:hAnsi="Open Sans"/>
              <w:sz w:val="20"/>
              <w:szCs w:val="20"/>
            </w:rPr>
          </w:pPr>
          <w:r>
            <w:rPr>
              <w:rFonts w:ascii="Open Sans" w:hAnsi="Open Sans"/>
              <w:sz w:val="20"/>
              <w:szCs w:val="20"/>
              <w:lang w:val="es-UY"/>
            </w:rPr>
            <w:t>Versión 1</w:t>
          </w:r>
        </w:p>
      </w:tc>
    </w:tr>
    <w:tr w:rsidR="004E0BD3" w14:paraId="6543EAD9" w14:textId="77777777" w:rsidTr="0070601D">
      <w:trPr>
        <w:trHeight w:val="921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32E7D6B" w14:textId="77777777" w:rsidR="004E0BD3" w:rsidRDefault="004E0BD3" w:rsidP="004E0BD3">
          <w:pPr>
            <w:rPr>
              <w:rFonts w:ascii="Open Sans" w:hAnsi="Open Sans" w:cs="Verdana"/>
              <w:sz w:val="20"/>
              <w:szCs w:val="20"/>
              <w:lang w:val="es-ES"/>
            </w:rPr>
          </w:pPr>
        </w:p>
      </w:tc>
      <w:tc>
        <w:tcPr>
          <w:tcW w:w="51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98E2965" w14:textId="77777777" w:rsidR="004E0BD3" w:rsidRDefault="004E0BD3" w:rsidP="004E0BD3">
          <w:pPr>
            <w:rPr>
              <w:rFonts w:ascii="Open Sans" w:hAnsi="Open Sans"/>
              <w:b/>
              <w:sz w:val="20"/>
              <w:szCs w:val="20"/>
              <w:lang w:val="es-UY"/>
            </w:rPr>
          </w:pPr>
        </w:p>
      </w:tc>
      <w:tc>
        <w:tcPr>
          <w:tcW w:w="25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DD6D205" w14:textId="77777777" w:rsidR="004E0BD3" w:rsidRDefault="004E0BD3" w:rsidP="004E0BD3">
          <w:pPr>
            <w:keepNext/>
            <w:spacing w:before="240" w:after="120"/>
            <w:jc w:val="center"/>
            <w:rPr>
              <w:rFonts w:ascii="Open Sans" w:hAnsi="Open Sans"/>
              <w:sz w:val="20"/>
              <w:szCs w:val="20"/>
            </w:rPr>
          </w:pPr>
          <w:r>
            <w:rPr>
              <w:rFonts w:ascii="Open Sans" w:hAnsi="Open Sans"/>
              <w:sz w:val="20"/>
              <w:szCs w:val="20"/>
              <w:lang w:val="es-UY"/>
            </w:rPr>
            <w:t>Página</w:t>
          </w:r>
          <w:r>
            <w:rPr>
              <w:rFonts w:ascii="Open Sans" w:hAnsi="Open Sans"/>
              <w:b/>
              <w:sz w:val="20"/>
              <w:szCs w:val="20"/>
              <w:lang w:val="es-UY"/>
            </w:rPr>
            <w:t xml:space="preserve"> </w:t>
          </w:r>
          <w:r>
            <w:rPr>
              <w:rFonts w:ascii="Open Sans" w:hAnsi="Open Sans"/>
              <w:sz w:val="20"/>
              <w:szCs w:val="20"/>
            </w:rPr>
            <w:fldChar w:fldCharType="begin"/>
          </w:r>
          <w:r>
            <w:rPr>
              <w:rFonts w:ascii="Open Sans" w:hAnsi="Open Sans"/>
              <w:sz w:val="20"/>
              <w:szCs w:val="20"/>
            </w:rPr>
            <w:instrText xml:space="preserve"> PAGE </w:instrText>
          </w:r>
          <w:r>
            <w:rPr>
              <w:rFonts w:ascii="Open Sans" w:hAnsi="Open Sans"/>
              <w:sz w:val="20"/>
              <w:szCs w:val="20"/>
            </w:rPr>
            <w:fldChar w:fldCharType="separate"/>
          </w:r>
          <w:r>
            <w:rPr>
              <w:rFonts w:ascii="Open Sans" w:hAnsi="Open Sans"/>
              <w:noProof/>
              <w:sz w:val="20"/>
              <w:szCs w:val="20"/>
            </w:rPr>
            <w:t>2</w:t>
          </w:r>
          <w:r>
            <w:rPr>
              <w:rFonts w:ascii="Open Sans" w:hAnsi="Open Sans"/>
              <w:sz w:val="20"/>
              <w:szCs w:val="20"/>
            </w:rPr>
            <w:fldChar w:fldCharType="end"/>
          </w:r>
          <w:r>
            <w:rPr>
              <w:rFonts w:ascii="Open Sans" w:hAnsi="Open Sans"/>
              <w:sz w:val="20"/>
              <w:szCs w:val="20"/>
              <w:lang w:val="es-UY"/>
            </w:rPr>
            <w:t xml:space="preserve"> de </w:t>
          </w:r>
          <w:r>
            <w:rPr>
              <w:rFonts w:ascii="Open Sans" w:hAnsi="Open Sans"/>
              <w:sz w:val="20"/>
              <w:szCs w:val="20"/>
            </w:rPr>
            <w:fldChar w:fldCharType="begin"/>
          </w:r>
          <w:r>
            <w:rPr>
              <w:rFonts w:ascii="Open Sans" w:hAnsi="Open Sans"/>
              <w:sz w:val="20"/>
              <w:szCs w:val="20"/>
            </w:rPr>
            <w:instrText xml:space="preserve"> NUMPAGES </w:instrText>
          </w:r>
          <w:r>
            <w:rPr>
              <w:rFonts w:ascii="Open Sans" w:hAnsi="Open Sans"/>
              <w:sz w:val="20"/>
              <w:szCs w:val="20"/>
            </w:rPr>
            <w:fldChar w:fldCharType="separate"/>
          </w:r>
          <w:r>
            <w:rPr>
              <w:rFonts w:ascii="Open Sans" w:hAnsi="Open Sans"/>
              <w:noProof/>
              <w:sz w:val="20"/>
              <w:szCs w:val="20"/>
            </w:rPr>
            <w:t>3</w:t>
          </w:r>
          <w:r>
            <w:rPr>
              <w:rFonts w:ascii="Open Sans" w:hAnsi="Open Sans"/>
              <w:sz w:val="20"/>
              <w:szCs w:val="20"/>
            </w:rPr>
            <w:fldChar w:fldCharType="end"/>
          </w:r>
        </w:p>
      </w:tc>
    </w:tr>
  </w:tbl>
  <w:p w14:paraId="078C3B31" w14:textId="77777777" w:rsidR="004E0BD3" w:rsidRDefault="004E0BD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07000" w14:textId="77777777" w:rsidR="006674CF" w:rsidRDefault="006674C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BD3"/>
    <w:rsid w:val="00061855"/>
    <w:rsid w:val="00172A48"/>
    <w:rsid w:val="0031551D"/>
    <w:rsid w:val="004E0BD3"/>
    <w:rsid w:val="005909D3"/>
    <w:rsid w:val="006674CF"/>
    <w:rsid w:val="00D960AF"/>
    <w:rsid w:val="00E4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6C406"/>
  <w15:chartTrackingRefBased/>
  <w15:docId w15:val="{0880A57C-EB58-452F-BA28-48E41014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UY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BD3"/>
    <w:pPr>
      <w:suppressAutoHyphens/>
      <w:spacing w:after="0" w:line="240" w:lineRule="auto"/>
    </w:pPr>
    <w:rPr>
      <w:rFonts w:ascii="Calibri" w:eastAsia="SimSun" w:hAnsi="Calibri" w:cs="Calibri"/>
      <w:kern w:val="1"/>
      <w:sz w:val="22"/>
      <w:szCs w:val="22"/>
      <w:lang w:val="en-US" w:eastAsia="ar-SA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4E0BD3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UY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E0BD3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UY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E0BD3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UY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E0BD3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UY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E0BD3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UY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E0BD3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UY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E0BD3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UY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E0BD3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UY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E0BD3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UY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E0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E0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E0B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E0BD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E0BD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E0BD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E0BD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E0BD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E0BD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E0BD3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UY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4E0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E0BD3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UY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4E0B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E0BD3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UY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4E0BD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E0BD3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s-UY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4E0BD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E0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UY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E0BD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E0BD3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rsid w:val="004E0BD3"/>
    <w:pPr>
      <w:spacing w:before="69"/>
      <w:ind w:left="262"/>
    </w:pPr>
    <w:rPr>
      <w:rFonts w:ascii="Arial" w:eastAsia="Arial" w:hAnsi="Arial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4E0BD3"/>
    <w:rPr>
      <w:rFonts w:ascii="Arial" w:eastAsia="Arial" w:hAnsi="Arial" w:cs="Calibri"/>
      <w:kern w:val="1"/>
      <w:lang w:val="en-US" w:eastAsia="ar-SA"/>
      <w14:ligatures w14:val="none"/>
    </w:rPr>
  </w:style>
  <w:style w:type="paragraph" w:customStyle="1" w:styleId="TableParagraph">
    <w:name w:val="Table Paragraph"/>
    <w:basedOn w:val="Normal"/>
    <w:rsid w:val="004E0BD3"/>
  </w:style>
  <w:style w:type="paragraph" w:styleId="Encabezado">
    <w:name w:val="header"/>
    <w:basedOn w:val="Normal"/>
    <w:link w:val="EncabezadoCar"/>
    <w:uiPriority w:val="99"/>
    <w:unhideWhenUsed/>
    <w:rsid w:val="004E0BD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E0BD3"/>
    <w:rPr>
      <w:rFonts w:ascii="Calibri" w:eastAsia="SimSun" w:hAnsi="Calibri" w:cs="Calibri"/>
      <w:kern w:val="1"/>
      <w:sz w:val="22"/>
      <w:szCs w:val="22"/>
      <w:lang w:val="en-US" w:eastAsia="ar-SA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4E0BD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E0BD3"/>
    <w:rPr>
      <w:rFonts w:ascii="Calibri" w:eastAsia="SimSun" w:hAnsi="Calibri" w:cs="Calibri"/>
      <w:kern w:val="1"/>
      <w:sz w:val="22"/>
      <w:szCs w:val="22"/>
      <w:lang w:val="en-US" w:eastAsia="ar-SA"/>
      <w14:ligatures w14:val="none"/>
    </w:rPr>
  </w:style>
  <w:style w:type="character" w:styleId="Hipervnculo">
    <w:name w:val="Hyperlink"/>
    <w:rsid w:val="00172A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437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Evaluación Sanitaria</dc:creator>
  <cp:keywords/>
  <dc:description/>
  <cp:lastModifiedBy>Evaluación Sanitaria</cp:lastModifiedBy>
  <cp:revision>4</cp:revision>
  <dcterms:created xsi:type="dcterms:W3CDTF">2025-06-03T15:25:00Z</dcterms:created>
  <dcterms:modified xsi:type="dcterms:W3CDTF">2025-06-03T15:33:00Z</dcterms:modified>
</cp:coreProperties>
</file>